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F1" w:rsidRPr="00B72916" w:rsidRDefault="008E26F1" w:rsidP="00C12A62">
      <w:pPr>
        <w:pStyle w:val="Heading2"/>
        <w:spacing w:after="240"/>
        <w:rPr>
          <w:rFonts w:eastAsia="Times New Roman" w:cstheme="minorHAnsi"/>
          <w:b/>
          <w:bCs/>
          <w:color w:val="auto"/>
          <w:sz w:val="40"/>
          <w:szCs w:val="40"/>
        </w:rPr>
      </w:pPr>
      <w:bookmarkStart w:id="0" w:name="_Toc473570591"/>
      <w:bookmarkStart w:id="1" w:name="_Toc473639222"/>
      <w:bookmarkStart w:id="2" w:name="_GoBack"/>
      <w:bookmarkEnd w:id="2"/>
      <w:r w:rsidRPr="00B72916">
        <w:rPr>
          <w:rFonts w:eastAsia="Times New Roman" w:cstheme="minorHAnsi"/>
          <w:b/>
          <w:bCs/>
          <w:color w:val="auto"/>
          <w:sz w:val="40"/>
          <w:szCs w:val="40"/>
        </w:rPr>
        <w:t>Consultant Red Flags</w:t>
      </w:r>
      <w:bookmarkEnd w:id="0"/>
      <w:bookmarkEnd w:id="1"/>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DRUG ADDICTION-no appetite suppressants “uppers”.  Alcohol and marijuana aren’t considered drugs</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Before you turn this patient away, you need to get a significant history especially of the drug addiction. How long has it been since you started? How often did you or do you use? Current user I do not give. But if they used when in college and now they are in their 40’s I would consider getting a urine test and some blood to make sure they are clean. Check with the states board on Rx refills make sure they are not getting meds from other places. I would give them the least harmful medications first and demand that they see the counselor on a weekly basis. Start with metformin. Discuss the need for hormone balance, the majority of the time these patient’s hormones are all wacked out! Insist on vitamin injections. They need tighter following and monitoring. I would probably avoid </w:t>
      </w:r>
      <w:r>
        <w:rPr>
          <w:rFonts w:eastAsia="Times New Roman" w:cstheme="minorHAnsi"/>
          <w:bCs/>
          <w:color w:val="C00000"/>
          <w:sz w:val="20"/>
          <w:szCs w:val="20"/>
        </w:rPr>
        <w:t>P</w:t>
      </w:r>
      <w:r w:rsidRPr="00D27E9A">
        <w:rPr>
          <w:rFonts w:eastAsia="Times New Roman" w:cstheme="minorHAnsi"/>
          <w:bCs/>
          <w:color w:val="C00000"/>
          <w:sz w:val="20"/>
          <w:szCs w:val="20"/>
        </w:rPr>
        <w:t>hentermine and Phendi</w:t>
      </w:r>
      <w:r>
        <w:rPr>
          <w:rFonts w:eastAsia="Times New Roman" w:cstheme="minorHAnsi"/>
          <w:bCs/>
          <w:color w:val="C00000"/>
          <w:sz w:val="20"/>
          <w:szCs w:val="20"/>
        </w:rPr>
        <w:t>metrazine</w:t>
      </w:r>
      <w:r w:rsidRPr="00D27E9A">
        <w:rPr>
          <w:rFonts w:eastAsia="Times New Roman" w:cstheme="minorHAnsi"/>
          <w:bCs/>
          <w:color w:val="C00000"/>
          <w:sz w:val="20"/>
          <w:szCs w:val="20"/>
        </w:rPr>
        <w:t xml:space="preserve"> because of abuse potential. I would consider giving Phendimetrazine XR.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ANOREXIA, BULIMIA-at least 5 years old with professional treatment-than only at provider’s discretion</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Again get a really good history. Did they have this as a child? Currently struggling? If they are currently struggling I would suggest doing the vitamin injections. They are probably deficient. Are they seeking help? Who is their current counselor/psych doctor? Call and talk with them. It wouldn’t hurt to see how their hormones are doing. If they are currently engaging in that behavior, I probably wouldn’t start them on an appetite suppressant.  </w:t>
      </w:r>
    </w:p>
    <w:p w:rsidR="008E26F1" w:rsidRDefault="008E26F1" w:rsidP="00C05FB0">
      <w:pPr>
        <w:spacing w:after="0"/>
        <w:rPr>
          <w:rFonts w:eastAsia="Times New Roman" w:cstheme="minorHAnsi"/>
          <w:bCs/>
          <w:sz w:val="20"/>
          <w:szCs w:val="20"/>
        </w:rPr>
      </w:pPr>
    </w:p>
    <w:p w:rsidR="008E26F1" w:rsidRPr="00D27E9A" w:rsidRDefault="008E26F1" w:rsidP="00B72916">
      <w:pPr>
        <w:rPr>
          <w:rFonts w:eastAsia="Times New Roman" w:cstheme="minorHAnsi"/>
          <w:bCs/>
          <w:sz w:val="20"/>
          <w:szCs w:val="20"/>
        </w:rPr>
      </w:pPr>
      <w:r w:rsidRPr="00D27E9A">
        <w:rPr>
          <w:rFonts w:eastAsia="Times New Roman" w:cstheme="minorHAnsi"/>
          <w:bCs/>
          <w:sz w:val="20"/>
          <w:szCs w:val="20"/>
        </w:rPr>
        <w:t xml:space="preserve">HEART ATTACK, STROKE, </w:t>
      </w:r>
      <w:proofErr w:type="gramStart"/>
      <w:r w:rsidRPr="00D27E9A">
        <w:rPr>
          <w:rFonts w:eastAsia="Times New Roman" w:cstheme="minorHAnsi"/>
          <w:bCs/>
          <w:sz w:val="20"/>
          <w:szCs w:val="20"/>
        </w:rPr>
        <w:t>HEART</w:t>
      </w:r>
      <w:proofErr w:type="gramEnd"/>
      <w:r w:rsidRPr="00D27E9A">
        <w:rPr>
          <w:rFonts w:eastAsia="Times New Roman" w:cstheme="minorHAnsi"/>
          <w:bCs/>
          <w:sz w:val="20"/>
          <w:szCs w:val="20"/>
        </w:rPr>
        <w:t xml:space="preserve"> DISEASE-depends on how long and how serious-typically no appetite suppressants</w:t>
      </w:r>
      <w:r>
        <w:rPr>
          <w:rFonts w:eastAsia="Times New Roman" w:cstheme="minorHAnsi"/>
          <w:bCs/>
          <w:sz w:val="20"/>
          <w:szCs w:val="20"/>
        </w:rPr>
        <w:t>:</w:t>
      </w:r>
      <w:r w:rsidRPr="00D27E9A">
        <w:rPr>
          <w:rFonts w:eastAsia="Times New Roman" w:cstheme="minorHAnsi"/>
          <w:bCs/>
          <w:sz w:val="20"/>
          <w:szCs w:val="20"/>
        </w:rPr>
        <w:t xml:space="preserve"> </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Again a thorough history is mandatory. Ischemic vs clot? Surgeries? How long ago? Talk with their cardiologist. Have they been cleared for years? Could they benefit from something besides an appetite suppressant? Metformin? The probably need significant counseling and coaching with their diet. They would benefit from vitamin injections! It’s a balance. They probably will have improved BP, health and cardiac status with weight loss. We can help them with that. How is their T3? Hormones? Are those balanced?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STROKE-No HCG due to blood clots</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Again a thorough history is mandatory. Ischemic vs clot? Surgeries? Was it because of an injury? How long ago? Talk with their neurologist. Have they been cleared for years? Could they benefit from something besides HCG? Metformin? The probably need significant counseling and coaching with their diet. They would benefit from vitamin injections! It’s a balance. They probably will have improved BP with weight loss. We can help them with that. How is their T3? Hormones? Are those balanced?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ADDEROL or any upper meds-no appetite suppressants</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I would consider Phendimetrazine XR. Metformin and the vitamin injections with extensive counseling. But why are they on it? Do they take it every day? What dose?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HORMONAL CANCERS/BREAST CANCER-no HCG</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I am careful with my hormonal cancers but cervical cancer is not hormonal cancer. I would give it someone with </w:t>
      </w:r>
      <w:proofErr w:type="gramStart"/>
      <w:r w:rsidRPr="00D27E9A">
        <w:rPr>
          <w:rFonts w:eastAsia="Times New Roman" w:cstheme="minorHAnsi"/>
          <w:bCs/>
          <w:color w:val="C00000"/>
          <w:sz w:val="20"/>
          <w:szCs w:val="20"/>
        </w:rPr>
        <w:t>a</w:t>
      </w:r>
      <w:proofErr w:type="gramEnd"/>
      <w:r w:rsidRPr="00D27E9A">
        <w:rPr>
          <w:rFonts w:eastAsia="Times New Roman" w:cstheme="minorHAnsi"/>
          <w:bCs/>
          <w:color w:val="C00000"/>
          <w:sz w:val="20"/>
          <w:szCs w:val="20"/>
        </w:rPr>
        <w:t xml:space="preserve"> hx of thyroid cancers also. Was their breast cancer inflammatory or </w:t>
      </w:r>
      <w:proofErr w:type="gramStart"/>
      <w:r w:rsidRPr="00D27E9A">
        <w:rPr>
          <w:rFonts w:eastAsia="Times New Roman" w:cstheme="minorHAnsi"/>
          <w:bCs/>
          <w:color w:val="C00000"/>
          <w:sz w:val="20"/>
          <w:szCs w:val="20"/>
        </w:rPr>
        <w:t>hormonal.</w:t>
      </w:r>
      <w:proofErr w:type="gramEnd"/>
      <w:r w:rsidRPr="00D27E9A">
        <w:rPr>
          <w:rFonts w:eastAsia="Times New Roman" w:cstheme="minorHAnsi"/>
          <w:bCs/>
          <w:color w:val="C00000"/>
          <w:sz w:val="20"/>
          <w:szCs w:val="20"/>
        </w:rPr>
        <w:t xml:space="preserve"> Do you have UTD </w:t>
      </w:r>
      <w:proofErr w:type="spellStart"/>
      <w:r w:rsidRPr="00D27E9A">
        <w:rPr>
          <w:rFonts w:eastAsia="Times New Roman" w:cstheme="minorHAnsi"/>
          <w:bCs/>
          <w:color w:val="C00000"/>
          <w:sz w:val="20"/>
          <w:szCs w:val="20"/>
        </w:rPr>
        <w:t>mammos</w:t>
      </w:r>
      <w:proofErr w:type="spellEnd"/>
      <w:r w:rsidRPr="00D27E9A">
        <w:rPr>
          <w:rFonts w:eastAsia="Times New Roman" w:cstheme="minorHAnsi"/>
          <w:bCs/>
          <w:color w:val="C00000"/>
          <w:sz w:val="20"/>
          <w:szCs w:val="20"/>
        </w:rPr>
        <w:t xml:space="preserve">? How long ago was it? What treatments did they use? What are their </w:t>
      </w:r>
      <w:proofErr w:type="gramStart"/>
      <w:r w:rsidRPr="00D27E9A">
        <w:rPr>
          <w:rFonts w:eastAsia="Times New Roman" w:cstheme="minorHAnsi"/>
          <w:bCs/>
          <w:color w:val="C00000"/>
          <w:sz w:val="20"/>
          <w:szCs w:val="20"/>
        </w:rPr>
        <w:t>hormones.</w:t>
      </w:r>
      <w:proofErr w:type="gramEnd"/>
      <w:r w:rsidRPr="00D27E9A">
        <w:rPr>
          <w:rFonts w:eastAsia="Times New Roman" w:cstheme="minorHAnsi"/>
          <w:bCs/>
          <w:color w:val="C00000"/>
          <w:sz w:val="20"/>
          <w:szCs w:val="20"/>
        </w:rPr>
        <w:t xml:space="preserve"> High levels of E1= more increased risk. Are they on Bio-identical hormones? What do they look like? Estrogen dominant? Clearance from oncologist? Do they understand risk vs. benefit? Do you?  I would be very careful.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What about PCOS?</w:t>
      </w:r>
    </w:p>
    <w:p w:rsidR="008E26F1"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I give HCG to PCOS pts. It is not an absolute contraindication just a relative one. I just make sure they understand that they may have a painful, killer period. Perhaps even for the entire time. I have them sign a paper stating they understand this. We also discuss hormones and getting those balanced. </w:t>
      </w:r>
    </w:p>
    <w:p w:rsidR="008E26F1" w:rsidRDefault="008E26F1" w:rsidP="00C05FB0">
      <w:pPr>
        <w:spacing w:after="0"/>
        <w:rPr>
          <w:rFonts w:eastAsia="Times New Roman" w:cstheme="minorHAnsi"/>
          <w:bCs/>
          <w:color w:val="C00000"/>
          <w:sz w:val="20"/>
          <w:szCs w:val="20"/>
        </w:rPr>
      </w:pPr>
    </w:p>
    <w:p w:rsidR="008E26F1" w:rsidRPr="00D27E9A" w:rsidRDefault="008E26F1" w:rsidP="00C05FB0">
      <w:pPr>
        <w:spacing w:after="0"/>
        <w:rPr>
          <w:rFonts w:eastAsia="Times New Roman" w:cstheme="minorHAnsi"/>
          <w:bCs/>
          <w:sz w:val="20"/>
          <w:szCs w:val="20"/>
        </w:rPr>
      </w:pPr>
      <w:r>
        <w:rPr>
          <w:rFonts w:eastAsia="Times New Roman" w:cstheme="minorHAnsi"/>
          <w:bCs/>
          <w:sz w:val="20"/>
          <w:szCs w:val="20"/>
        </w:rPr>
        <w:t>DIABETIES:</w:t>
      </w: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Type 1(insulin dependent</w:t>
      </w:r>
      <w:proofErr w:type="gramStart"/>
      <w:r w:rsidRPr="00D27E9A">
        <w:rPr>
          <w:rFonts w:eastAsia="Times New Roman" w:cstheme="minorHAnsi"/>
          <w:bCs/>
          <w:sz w:val="20"/>
          <w:szCs w:val="20"/>
        </w:rPr>
        <w:t>)-</w:t>
      </w:r>
      <w:proofErr w:type="gramEnd"/>
      <w:r w:rsidRPr="00D27E9A">
        <w:rPr>
          <w:rFonts w:eastAsia="Times New Roman" w:cstheme="minorHAnsi"/>
          <w:bCs/>
          <w:sz w:val="20"/>
          <w:szCs w:val="20"/>
        </w:rPr>
        <w:t xml:space="preserve"> not eligible for either program – </w:t>
      </w:r>
      <w:r w:rsidRPr="00D27E9A">
        <w:rPr>
          <w:rFonts w:eastAsia="Times New Roman" w:cstheme="minorHAnsi"/>
          <w:bCs/>
          <w:color w:val="C00000"/>
          <w:sz w:val="20"/>
          <w:szCs w:val="20"/>
        </w:rPr>
        <w:t xml:space="preserve">I would be very careful here. They need way more monitoring and control and food types. I would probably not give them anything except counseling and vitamin injections. </w:t>
      </w: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 xml:space="preserve">Type 2(food dependent)-modified HCG-no appetite suppressants-provider to approve </w:t>
      </w:r>
      <w:r w:rsidRPr="00D27E9A">
        <w:rPr>
          <w:rFonts w:eastAsia="Times New Roman" w:cstheme="minorHAnsi"/>
          <w:b/>
          <w:bCs/>
          <w:i/>
          <w:sz w:val="20"/>
          <w:szCs w:val="20"/>
        </w:rPr>
        <w:t xml:space="preserve"> </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Several of our older patients have DM2. They need weight loss help, counseling and guidance. I also give them appetite suppressants, vitamin injections and weekly counseling sessions. They need to learn how to eat better to take care of themselves to prevent further injury.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Pr>
          <w:rFonts w:eastAsia="Times New Roman" w:cstheme="minorHAnsi"/>
          <w:bCs/>
          <w:sz w:val="20"/>
          <w:szCs w:val="20"/>
        </w:rPr>
        <w:lastRenderedPageBreak/>
        <w:t xml:space="preserve">GLACOMA: </w:t>
      </w:r>
      <w:r>
        <w:rPr>
          <w:rFonts w:eastAsia="Times New Roman" w:cstheme="minorHAnsi"/>
          <w:bCs/>
          <w:color w:val="C00000"/>
          <w:sz w:val="20"/>
          <w:szCs w:val="20"/>
        </w:rPr>
        <w:t>N</w:t>
      </w:r>
      <w:r w:rsidRPr="00D27E9A">
        <w:rPr>
          <w:rFonts w:eastAsia="Times New Roman" w:cstheme="minorHAnsi"/>
          <w:bCs/>
          <w:color w:val="C00000"/>
          <w:sz w:val="20"/>
          <w:szCs w:val="20"/>
        </w:rPr>
        <w:t xml:space="preserve">o appetite suppressants.  </w:t>
      </w:r>
      <w:r w:rsidRPr="00D27E9A">
        <w:rPr>
          <w:rFonts w:eastAsia="Times New Roman" w:cstheme="minorHAnsi"/>
          <w:b/>
          <w:bCs/>
          <w:i/>
          <w:color w:val="C00000"/>
          <w:sz w:val="20"/>
          <w:szCs w:val="20"/>
        </w:rPr>
        <w:t xml:space="preserve"> </w:t>
      </w:r>
    </w:p>
    <w:p w:rsidR="008E26F1" w:rsidRDefault="008E26F1" w:rsidP="00C05FB0">
      <w:pPr>
        <w:spacing w:after="0"/>
        <w:rPr>
          <w:rFonts w:eastAsia="Times New Roman" w:cstheme="minorHAnsi"/>
          <w:bCs/>
          <w:sz w:val="20"/>
          <w:szCs w:val="20"/>
        </w:rPr>
      </w:pPr>
      <w:r>
        <w:rPr>
          <w:rFonts w:eastAsia="Times New Roman" w:cstheme="minorHAnsi"/>
          <w:bCs/>
          <w:sz w:val="20"/>
          <w:szCs w:val="20"/>
        </w:rPr>
        <w:t xml:space="preserve">Thyroid-Hypo: </w:t>
      </w:r>
      <w:r>
        <w:rPr>
          <w:rFonts w:eastAsia="Times New Roman" w:cstheme="minorHAnsi"/>
          <w:bCs/>
          <w:color w:val="C00000"/>
          <w:sz w:val="20"/>
          <w:szCs w:val="20"/>
        </w:rPr>
        <w:t>Ok</w:t>
      </w:r>
    </w:p>
    <w:p w:rsidR="008E26F1" w:rsidRPr="00D27E9A" w:rsidRDefault="008E26F1" w:rsidP="00C05FB0">
      <w:pPr>
        <w:spacing w:after="0"/>
        <w:rPr>
          <w:rFonts w:eastAsia="Times New Roman" w:cstheme="minorHAnsi"/>
          <w:bCs/>
          <w:sz w:val="20"/>
          <w:szCs w:val="20"/>
        </w:rPr>
      </w:pPr>
      <w:r>
        <w:rPr>
          <w:rFonts w:eastAsia="Times New Roman" w:cstheme="minorHAnsi"/>
          <w:bCs/>
          <w:sz w:val="20"/>
          <w:szCs w:val="20"/>
        </w:rPr>
        <w:t>Thyroid-</w:t>
      </w:r>
      <w:r w:rsidRPr="00D27E9A">
        <w:rPr>
          <w:rFonts w:eastAsia="Times New Roman" w:cstheme="minorHAnsi"/>
          <w:bCs/>
          <w:sz w:val="20"/>
          <w:szCs w:val="20"/>
        </w:rPr>
        <w:t>Hyper</w:t>
      </w:r>
      <w:r>
        <w:rPr>
          <w:rFonts w:eastAsia="Times New Roman" w:cstheme="minorHAnsi"/>
          <w:bCs/>
          <w:sz w:val="20"/>
          <w:szCs w:val="20"/>
        </w:rPr>
        <w:t xml:space="preserve">: </w:t>
      </w:r>
      <w:r>
        <w:rPr>
          <w:rFonts w:eastAsia="Times New Roman" w:cstheme="minorHAnsi"/>
          <w:bCs/>
          <w:color w:val="C00000"/>
          <w:sz w:val="20"/>
          <w:szCs w:val="20"/>
        </w:rPr>
        <w:t>O</w:t>
      </w:r>
      <w:r w:rsidRPr="00D27E9A">
        <w:rPr>
          <w:rFonts w:eastAsia="Times New Roman" w:cstheme="minorHAnsi"/>
          <w:bCs/>
          <w:color w:val="C00000"/>
          <w:sz w:val="20"/>
          <w:szCs w:val="20"/>
        </w:rPr>
        <w:t>k –</w:t>
      </w:r>
      <w:r>
        <w:rPr>
          <w:rFonts w:eastAsia="Times New Roman" w:cstheme="minorHAnsi"/>
          <w:bCs/>
          <w:color w:val="C00000"/>
          <w:sz w:val="20"/>
          <w:szCs w:val="20"/>
        </w:rPr>
        <w:t xml:space="preserve"> </w:t>
      </w:r>
      <w:r w:rsidRPr="00D27E9A">
        <w:rPr>
          <w:rFonts w:eastAsia="Times New Roman" w:cstheme="minorHAnsi"/>
          <w:bCs/>
          <w:color w:val="C00000"/>
          <w:sz w:val="20"/>
          <w:szCs w:val="20"/>
        </w:rPr>
        <w:t>Both of these pts need their hormones checked and monitored. Complete thyroid panels!</w:t>
      </w:r>
      <w:r w:rsidRPr="00D27E9A">
        <w:rPr>
          <w:rFonts w:eastAsia="Times New Roman" w:cstheme="minorHAnsi"/>
          <w:b/>
          <w:bCs/>
          <w:i/>
          <w:sz w:val="20"/>
          <w:szCs w:val="20"/>
        </w:rPr>
        <w:t xml:space="preserve">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BMI/AGE REQUIREMENTS:</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HCG-28 BMI and above</w:t>
      </w:r>
      <w:r>
        <w:rPr>
          <w:rFonts w:eastAsia="Times New Roman" w:cstheme="minorHAnsi"/>
          <w:bCs/>
          <w:sz w:val="20"/>
          <w:szCs w:val="20"/>
        </w:rPr>
        <w:t>,</w:t>
      </w:r>
      <w:r w:rsidRPr="00D27E9A">
        <w:rPr>
          <w:rFonts w:eastAsia="Times New Roman" w:cstheme="minorHAnsi"/>
          <w:bCs/>
          <w:sz w:val="20"/>
          <w:szCs w:val="20"/>
        </w:rPr>
        <w:t xml:space="preserve"> anything below for patient satisfaction only-not a health concern</w:t>
      </w:r>
      <w:r>
        <w:rPr>
          <w:rFonts w:eastAsia="Times New Roman" w:cstheme="minorHAnsi"/>
          <w:bCs/>
          <w:sz w:val="20"/>
          <w:szCs w:val="20"/>
        </w:rPr>
        <w:t>:</w:t>
      </w:r>
      <w:r w:rsidRPr="00D27E9A">
        <w:rPr>
          <w:rFonts w:eastAsia="Times New Roman" w:cstheme="minorHAnsi"/>
          <w:bCs/>
          <w:sz w:val="20"/>
          <w:szCs w:val="20"/>
        </w:rPr>
        <w:t xml:space="preserve"> </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We let pts with BMI below this do HCG. They just need to understand that they may not lose as much weight. We have them sign that they understand that they may not lose as much weight. Vitamin injections and counseling are mandatory for first timers and for people who seem confused about what and when to eat and give themselves the injections.   </w:t>
      </w:r>
      <w:r w:rsidRPr="00D27E9A">
        <w:rPr>
          <w:rFonts w:eastAsia="Times New Roman" w:cstheme="minorHAnsi"/>
          <w:b/>
          <w:bCs/>
          <w:i/>
          <w:color w:val="C00000"/>
          <w:sz w:val="20"/>
          <w:szCs w:val="20"/>
        </w:rPr>
        <w:t xml:space="preserve"> </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Appetite Suppressants-25 BMI and above</w:t>
      </w:r>
      <w:r>
        <w:rPr>
          <w:rFonts w:eastAsia="Times New Roman" w:cstheme="minorHAnsi"/>
          <w:bCs/>
          <w:sz w:val="20"/>
          <w:szCs w:val="20"/>
        </w:rPr>
        <w:t>:</w:t>
      </w:r>
    </w:p>
    <w:p w:rsidR="008E26F1" w:rsidRPr="00D27E9A" w:rsidRDefault="008E26F1" w:rsidP="00C05FB0">
      <w:pPr>
        <w:spacing w:after="0"/>
        <w:rPr>
          <w:rFonts w:eastAsia="Times New Roman" w:cstheme="minorHAnsi"/>
          <w:bCs/>
          <w:sz w:val="20"/>
          <w:szCs w:val="20"/>
        </w:rPr>
      </w:pPr>
      <w:r w:rsidRPr="00D27E9A">
        <w:rPr>
          <w:rFonts w:eastAsia="Times New Roman" w:cstheme="minorHAnsi"/>
          <w:bCs/>
          <w:color w:val="C00000"/>
          <w:sz w:val="20"/>
          <w:szCs w:val="20"/>
        </w:rPr>
        <w:t>We do give it to pts whose BMIs are less than 25 but these are for mainten</w:t>
      </w:r>
      <w:r>
        <w:rPr>
          <w:rFonts w:eastAsia="Times New Roman" w:cstheme="minorHAnsi"/>
          <w:bCs/>
          <w:color w:val="C00000"/>
          <w:sz w:val="20"/>
          <w:szCs w:val="20"/>
        </w:rPr>
        <w:t>an</w:t>
      </w:r>
      <w:r w:rsidRPr="00D27E9A">
        <w:rPr>
          <w:rFonts w:eastAsia="Times New Roman" w:cstheme="minorHAnsi"/>
          <w:bCs/>
          <w:color w:val="C00000"/>
          <w:sz w:val="20"/>
          <w:szCs w:val="20"/>
        </w:rPr>
        <w:t xml:space="preserve">ce. Most of these pts don’t take it every day. Just when they need it. We require annual blood work on all pts to make sure their kidney and liver and functioning appropriately.  </w:t>
      </w:r>
      <w:r w:rsidRPr="00D27E9A">
        <w:rPr>
          <w:rFonts w:eastAsia="Times New Roman" w:cstheme="minorHAnsi"/>
          <w:bCs/>
          <w:sz w:val="20"/>
          <w:szCs w:val="20"/>
        </w:rPr>
        <w:t xml:space="preserve"> </w:t>
      </w:r>
      <w:r w:rsidRPr="00D27E9A">
        <w:rPr>
          <w:rFonts w:eastAsia="Times New Roman" w:cstheme="minorHAnsi"/>
          <w:b/>
          <w:bCs/>
          <w:i/>
          <w:sz w:val="20"/>
          <w:szCs w:val="20"/>
        </w:rPr>
        <w:t xml:space="preserve"> </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color w:val="C00000"/>
          <w:sz w:val="20"/>
          <w:szCs w:val="20"/>
        </w:rPr>
      </w:pPr>
      <w:r w:rsidRPr="00D27E9A">
        <w:rPr>
          <w:rFonts w:eastAsia="Times New Roman" w:cstheme="minorHAnsi"/>
          <w:bCs/>
          <w:sz w:val="20"/>
          <w:szCs w:val="20"/>
        </w:rPr>
        <w:t>No one under 18 or over 70</w:t>
      </w:r>
      <w:r>
        <w:rPr>
          <w:rFonts w:eastAsia="Times New Roman" w:cstheme="minorHAnsi"/>
          <w:bCs/>
          <w:sz w:val="20"/>
          <w:szCs w:val="20"/>
        </w:rPr>
        <w:t xml:space="preserve"> </w:t>
      </w:r>
      <w:r w:rsidRPr="00D27E9A">
        <w:rPr>
          <w:rFonts w:eastAsia="Times New Roman" w:cstheme="minorHAnsi"/>
          <w:bCs/>
          <w:sz w:val="20"/>
          <w:szCs w:val="20"/>
        </w:rPr>
        <w:t>(judgement call)</w:t>
      </w:r>
      <w:r>
        <w:rPr>
          <w:rFonts w:eastAsia="Times New Roman" w:cstheme="minorHAnsi"/>
          <w:bCs/>
          <w:sz w:val="20"/>
          <w:szCs w:val="20"/>
        </w:rPr>
        <w:t>:</w:t>
      </w:r>
      <w:r w:rsidRPr="00D27E9A">
        <w:rPr>
          <w:rFonts w:eastAsia="Times New Roman" w:cstheme="minorHAnsi"/>
          <w:bCs/>
          <w:sz w:val="20"/>
          <w:szCs w:val="20"/>
        </w:rPr>
        <w:t xml:space="preserve"> </w:t>
      </w:r>
      <w:r w:rsidRPr="00D27E9A">
        <w:rPr>
          <w:rFonts w:eastAsia="Times New Roman" w:cstheme="minorHAnsi"/>
          <w:bCs/>
          <w:color w:val="C00000"/>
          <w:sz w:val="20"/>
          <w:szCs w:val="20"/>
        </w:rPr>
        <w:t xml:space="preserve"> </w:t>
      </w:r>
    </w:p>
    <w:p w:rsidR="008E26F1" w:rsidRDefault="008E26F1" w:rsidP="00C05FB0">
      <w:pPr>
        <w:spacing w:after="0"/>
        <w:rPr>
          <w:rFonts w:eastAsia="Times New Roman" w:cstheme="minorHAnsi"/>
          <w:bCs/>
          <w:sz w:val="20"/>
          <w:szCs w:val="20"/>
        </w:rPr>
      </w:pPr>
      <w:r w:rsidRPr="00D27E9A">
        <w:rPr>
          <w:rFonts w:eastAsia="Times New Roman" w:cstheme="minorHAnsi"/>
          <w:bCs/>
          <w:color w:val="C00000"/>
          <w:sz w:val="20"/>
          <w:szCs w:val="20"/>
        </w:rPr>
        <w:t>I have a few pt</w:t>
      </w:r>
      <w:r>
        <w:rPr>
          <w:rFonts w:eastAsia="Times New Roman" w:cstheme="minorHAnsi"/>
          <w:bCs/>
          <w:color w:val="C00000"/>
          <w:sz w:val="20"/>
          <w:szCs w:val="20"/>
        </w:rPr>
        <w:t>s</w:t>
      </w:r>
      <w:r w:rsidRPr="00D27E9A">
        <w:rPr>
          <w:rFonts w:eastAsia="Times New Roman" w:cstheme="minorHAnsi"/>
          <w:bCs/>
          <w:color w:val="C00000"/>
          <w:sz w:val="20"/>
          <w:szCs w:val="20"/>
        </w:rPr>
        <w:t xml:space="preserve"> over 70 who I start off with Diethylpropion or Phendimetrazine XR. They need a good history and physical with no contraindications. EDUCATE!</w:t>
      </w:r>
      <w:r w:rsidRPr="00D27E9A">
        <w:rPr>
          <w:rFonts w:eastAsia="Times New Roman" w:cstheme="minorHAnsi"/>
          <w:bCs/>
          <w:sz w:val="20"/>
          <w:szCs w:val="20"/>
        </w:rPr>
        <w:t xml:space="preserve">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Maintenance on Meds</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Nutritional &amp; Financial Advice</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Pregnancy Tests</w:t>
      </w:r>
      <w:r>
        <w:rPr>
          <w:rFonts w:eastAsia="Times New Roman" w:cstheme="minorHAnsi"/>
          <w:bCs/>
          <w:sz w:val="20"/>
          <w:szCs w:val="20"/>
        </w:rPr>
        <w:t>:</w:t>
      </w:r>
    </w:p>
    <w:p w:rsidR="008E26F1" w:rsidRPr="00D27E9A" w:rsidRDefault="008E26F1" w:rsidP="00C05FB0">
      <w:pPr>
        <w:spacing w:after="0"/>
        <w:rPr>
          <w:rFonts w:eastAsia="Times New Roman" w:cstheme="minorHAnsi"/>
          <w:bCs/>
          <w:sz w:val="20"/>
          <w:szCs w:val="20"/>
        </w:rPr>
      </w:pPr>
      <w:r>
        <w:rPr>
          <w:rFonts w:eastAsia="Times New Roman" w:cstheme="minorHAnsi"/>
          <w:bCs/>
          <w:color w:val="C00000"/>
          <w:sz w:val="20"/>
          <w:szCs w:val="20"/>
        </w:rPr>
        <w:t>W</w:t>
      </w:r>
      <w:r w:rsidRPr="00D27E9A">
        <w:rPr>
          <w:rFonts w:eastAsia="Times New Roman" w:cstheme="minorHAnsi"/>
          <w:bCs/>
          <w:color w:val="C00000"/>
          <w:sz w:val="20"/>
          <w:szCs w:val="20"/>
        </w:rPr>
        <w:t xml:space="preserve">e have them available. We require some form of documented birth control for all of our pts. LMP are always obtained. And tests are available if needed. If pregnant or breastfeeding absolutely no treatments are given. </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Pr>
          <w:rFonts w:eastAsia="Times New Roman" w:cstheme="minorHAnsi"/>
          <w:bCs/>
          <w:sz w:val="20"/>
          <w:szCs w:val="20"/>
        </w:rPr>
        <w:t>Other Med options:</w:t>
      </w:r>
      <w:r w:rsidRPr="00D27E9A">
        <w:rPr>
          <w:rFonts w:eastAsia="Times New Roman" w:cstheme="minorHAnsi"/>
          <w:bCs/>
          <w:sz w:val="20"/>
          <w:szCs w:val="20"/>
        </w:rPr>
        <w:t xml:space="preserve"> </w:t>
      </w:r>
    </w:p>
    <w:p w:rsidR="008E26F1" w:rsidRPr="00B72916" w:rsidRDefault="008E26F1" w:rsidP="00C05FB0">
      <w:pPr>
        <w:spacing w:after="0"/>
        <w:rPr>
          <w:rFonts w:eastAsia="Times New Roman" w:cstheme="minorHAnsi"/>
          <w:bCs/>
          <w:color w:val="C00000"/>
          <w:sz w:val="20"/>
          <w:szCs w:val="20"/>
        </w:rPr>
      </w:pPr>
      <w:r w:rsidRPr="00B72916">
        <w:rPr>
          <w:rFonts w:eastAsia="Times New Roman" w:cstheme="minorHAnsi"/>
          <w:bCs/>
          <w:color w:val="C00000"/>
          <w:sz w:val="20"/>
          <w:szCs w:val="20"/>
        </w:rPr>
        <w:t xml:space="preserve">105.5 Phendimetrazine </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Sending patients to PCP</w:t>
      </w:r>
      <w:r>
        <w:rPr>
          <w:rFonts w:eastAsia="Times New Roman" w:cstheme="minorHAnsi"/>
          <w:bCs/>
          <w:sz w:val="20"/>
          <w:szCs w:val="20"/>
        </w:rPr>
        <w:t>:</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If there is something you are concerned about like BP or cholesterol, we send them to PCPs. We do not treat of monitor PCP complaints. Even insomnia I do not treat with Rx meds here. We make health and nutritional recommendations only. </w:t>
      </w:r>
    </w:p>
    <w:p w:rsidR="008E26F1" w:rsidRPr="00D27E9A" w:rsidRDefault="008E26F1" w:rsidP="00C05FB0">
      <w:pPr>
        <w:spacing w:after="0"/>
        <w:rPr>
          <w:rFonts w:eastAsia="Times New Roman" w:cstheme="minorHAnsi"/>
          <w:bCs/>
          <w:color w:val="C00000"/>
          <w:sz w:val="20"/>
          <w:szCs w:val="20"/>
        </w:rPr>
      </w:pPr>
      <w:r w:rsidRPr="00D27E9A">
        <w:rPr>
          <w:rFonts w:eastAsia="Times New Roman" w:cstheme="minorHAnsi"/>
          <w:bCs/>
          <w:color w:val="C00000"/>
          <w:sz w:val="20"/>
          <w:szCs w:val="20"/>
        </w:rPr>
        <w:t xml:space="preserve">Vitamins/ Minerals/ Herbals/ Hormonals only. </w:t>
      </w:r>
    </w:p>
    <w:p w:rsidR="008E26F1" w:rsidRPr="00D27E9A" w:rsidRDefault="008E26F1" w:rsidP="00B72916">
      <w:pPr>
        <w:rPr>
          <w:rFonts w:eastAsia="Times New Roman" w:cstheme="minorHAnsi"/>
          <w:bCs/>
          <w:sz w:val="20"/>
          <w:szCs w:val="20"/>
        </w:rPr>
      </w:pPr>
      <w:r w:rsidRPr="00D27E9A">
        <w:rPr>
          <w:rFonts w:eastAsia="Times New Roman" w:cstheme="minorHAnsi"/>
          <w:bCs/>
          <w:color w:val="C00000"/>
          <w:sz w:val="20"/>
          <w:szCs w:val="20"/>
        </w:rPr>
        <w:t xml:space="preserve">Example: Cholesterol: CO-Q10 100mg with Red Yeast Rice 600mg (together twice daily) </w:t>
      </w:r>
    </w:p>
    <w:p w:rsidR="008E26F1" w:rsidRDefault="008E26F1" w:rsidP="00C05FB0">
      <w:pPr>
        <w:spacing w:after="0"/>
        <w:rPr>
          <w:rFonts w:eastAsia="Times New Roman" w:cstheme="minorHAnsi"/>
          <w:bCs/>
          <w:sz w:val="20"/>
          <w:szCs w:val="20"/>
        </w:rPr>
      </w:pPr>
    </w:p>
    <w:p w:rsidR="008E26F1" w:rsidRPr="00D27E9A" w:rsidRDefault="008E26F1" w:rsidP="00C05FB0">
      <w:pPr>
        <w:spacing w:after="0"/>
        <w:rPr>
          <w:rFonts w:eastAsia="Times New Roman" w:cstheme="minorHAnsi"/>
          <w:bCs/>
          <w:sz w:val="20"/>
          <w:szCs w:val="20"/>
        </w:rPr>
      </w:pPr>
      <w:r w:rsidRPr="00D27E9A">
        <w:rPr>
          <w:rFonts w:eastAsia="Times New Roman" w:cstheme="minorHAnsi"/>
          <w:bCs/>
          <w:sz w:val="20"/>
          <w:szCs w:val="20"/>
        </w:rPr>
        <w:t>Disclaimer and Confidentiality Warning:</w:t>
      </w: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The content of this message, together with any attachments, may contain information that is proprietary, privileged and/or confidential and is intended exclusively for the person(s) to whom it is addressed. Any use, copying, dissemination, distribution, retention, or disclosure by any person other than the intended recipient or the intended recipient's designees is strictly prohibited. If you are not the intended recipient or their designee, please notify the sender immediately by return e-mail and delete all copies.</w:t>
      </w:r>
    </w:p>
    <w:p w:rsidR="008E26F1" w:rsidRDefault="008E26F1" w:rsidP="00C05FB0">
      <w:pPr>
        <w:spacing w:after="0"/>
        <w:rPr>
          <w:rFonts w:eastAsia="Times New Roman" w:cstheme="minorHAnsi"/>
          <w:bCs/>
          <w:sz w:val="20"/>
          <w:szCs w:val="20"/>
        </w:rPr>
      </w:pPr>
    </w:p>
    <w:p w:rsidR="008E26F1" w:rsidRDefault="008E26F1" w:rsidP="00C05FB0">
      <w:pPr>
        <w:spacing w:after="0"/>
        <w:rPr>
          <w:rFonts w:eastAsia="Times New Roman" w:cstheme="minorHAnsi"/>
          <w:bCs/>
          <w:sz w:val="20"/>
          <w:szCs w:val="20"/>
        </w:rPr>
      </w:pPr>
      <w:r w:rsidRPr="00D27E9A">
        <w:rPr>
          <w:rFonts w:eastAsia="Times New Roman" w:cstheme="minorHAnsi"/>
          <w:bCs/>
          <w:sz w:val="20"/>
          <w:szCs w:val="20"/>
        </w:rPr>
        <w:t>Healthy Habits Medical Business Consultants, its representatives and employees, are neither responsible nor liable for any advice, course of treatment, diagnosis or other information, services or products that an individual obtains through this communication. You are strongly advised to independently verify content, opinions and any and all information you received in this communication with other sources, including but not limited to consulting with other professional healthcare providers, additional specialists and medical resources. The information contained in this communication is based on general knowledge and experience and may not be applicable to your unique situation or within your state of practice. Do not assume that any information you have received is applicable to your specific circumstances or is permitted within your state of practice. All information you received is designed to assist you in the diagnosis and treatment of your patients; however, it is not intended for medical training nor to teach you how to treat your patients</w:t>
      </w:r>
      <w:r>
        <w:rPr>
          <w:rFonts w:eastAsia="Times New Roman" w:cstheme="minorHAnsi"/>
          <w:bCs/>
          <w:sz w:val="20"/>
          <w:szCs w:val="20"/>
        </w:rPr>
        <w:t>.</w:t>
      </w:r>
    </w:p>
    <w:p w:rsidR="0075463E" w:rsidRPr="0075463E" w:rsidRDefault="0075463E" w:rsidP="0075463E">
      <w:pPr>
        <w:spacing w:after="0" w:line="240" w:lineRule="auto"/>
        <w:jc w:val="center"/>
        <w:rPr>
          <w:rFonts w:ascii="Times New Roman" w:eastAsia="Times New Roman" w:hAnsi="Times New Roman" w:cs="Times New Roman"/>
          <w:sz w:val="24"/>
          <w:szCs w:val="24"/>
        </w:rPr>
      </w:pPr>
    </w:p>
    <w:sectPr w:rsidR="0075463E" w:rsidRPr="0075463E" w:rsidSect="00B36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208E"/>
    <w:multiLevelType w:val="hybridMultilevel"/>
    <w:tmpl w:val="5B5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5B"/>
    <w:rsid w:val="00046C7D"/>
    <w:rsid w:val="00051495"/>
    <w:rsid w:val="000633F7"/>
    <w:rsid w:val="00181C8A"/>
    <w:rsid w:val="001E4E6D"/>
    <w:rsid w:val="00245D4C"/>
    <w:rsid w:val="00295090"/>
    <w:rsid w:val="002E72E8"/>
    <w:rsid w:val="003416CA"/>
    <w:rsid w:val="003553CB"/>
    <w:rsid w:val="00361E42"/>
    <w:rsid w:val="00362509"/>
    <w:rsid w:val="003933C9"/>
    <w:rsid w:val="005077E0"/>
    <w:rsid w:val="00514740"/>
    <w:rsid w:val="00514C80"/>
    <w:rsid w:val="0057335B"/>
    <w:rsid w:val="005C754A"/>
    <w:rsid w:val="00611694"/>
    <w:rsid w:val="00614A95"/>
    <w:rsid w:val="00647D8A"/>
    <w:rsid w:val="0075463E"/>
    <w:rsid w:val="007D57F3"/>
    <w:rsid w:val="007F2C05"/>
    <w:rsid w:val="008113A1"/>
    <w:rsid w:val="008468F5"/>
    <w:rsid w:val="0087428C"/>
    <w:rsid w:val="0089214C"/>
    <w:rsid w:val="008E26F1"/>
    <w:rsid w:val="00903484"/>
    <w:rsid w:val="00925C59"/>
    <w:rsid w:val="0092782D"/>
    <w:rsid w:val="00A237F7"/>
    <w:rsid w:val="00A26E77"/>
    <w:rsid w:val="00A70BA8"/>
    <w:rsid w:val="00A864D7"/>
    <w:rsid w:val="00A9150E"/>
    <w:rsid w:val="00A92ECF"/>
    <w:rsid w:val="00A95D19"/>
    <w:rsid w:val="00AE099E"/>
    <w:rsid w:val="00B364EA"/>
    <w:rsid w:val="00B6127D"/>
    <w:rsid w:val="00B72916"/>
    <w:rsid w:val="00B7775A"/>
    <w:rsid w:val="00B81710"/>
    <w:rsid w:val="00BC7D9C"/>
    <w:rsid w:val="00C72869"/>
    <w:rsid w:val="00D072EF"/>
    <w:rsid w:val="00D24D58"/>
    <w:rsid w:val="00D27E9A"/>
    <w:rsid w:val="00D60D94"/>
    <w:rsid w:val="00DA4635"/>
    <w:rsid w:val="00DD52CD"/>
    <w:rsid w:val="00E17914"/>
    <w:rsid w:val="00EE6483"/>
    <w:rsid w:val="00EF0835"/>
    <w:rsid w:val="00EF6A92"/>
    <w:rsid w:val="00F6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A7913-70EC-42CB-8E2F-337E201B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72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94"/>
    <w:rPr>
      <w:rFonts w:ascii="Segoe UI" w:hAnsi="Segoe UI" w:cs="Segoe UI"/>
      <w:sz w:val="18"/>
      <w:szCs w:val="18"/>
    </w:rPr>
  </w:style>
  <w:style w:type="character" w:customStyle="1" w:styleId="apple-style-span">
    <w:name w:val="apple-style-span"/>
    <w:basedOn w:val="DefaultParagraphFont"/>
    <w:rsid w:val="0075463E"/>
  </w:style>
  <w:style w:type="paragraph" w:styleId="ListParagraph">
    <w:name w:val="List Paragraph"/>
    <w:basedOn w:val="Normal"/>
    <w:uiPriority w:val="34"/>
    <w:qFormat/>
    <w:rsid w:val="00295090"/>
    <w:pPr>
      <w:ind w:left="720"/>
      <w:contextualSpacing/>
    </w:pPr>
  </w:style>
  <w:style w:type="character" w:customStyle="1" w:styleId="Heading2Char">
    <w:name w:val="Heading 2 Char"/>
    <w:basedOn w:val="DefaultParagraphFont"/>
    <w:link w:val="Heading2"/>
    <w:uiPriority w:val="9"/>
    <w:rsid w:val="00B729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5919">
      <w:bodyDiv w:val="1"/>
      <w:marLeft w:val="0"/>
      <w:marRight w:val="0"/>
      <w:marTop w:val="0"/>
      <w:marBottom w:val="0"/>
      <w:divBdr>
        <w:top w:val="none" w:sz="0" w:space="0" w:color="auto"/>
        <w:left w:val="none" w:sz="0" w:space="0" w:color="auto"/>
        <w:bottom w:val="none" w:sz="0" w:space="0" w:color="auto"/>
        <w:right w:val="none" w:sz="0" w:space="0" w:color="auto"/>
      </w:divBdr>
    </w:div>
    <w:div w:id="1520386900">
      <w:bodyDiv w:val="1"/>
      <w:marLeft w:val="0"/>
      <w:marRight w:val="0"/>
      <w:marTop w:val="0"/>
      <w:marBottom w:val="0"/>
      <w:divBdr>
        <w:top w:val="none" w:sz="0" w:space="0" w:color="auto"/>
        <w:left w:val="none" w:sz="0" w:space="0" w:color="auto"/>
        <w:bottom w:val="none" w:sz="0" w:space="0" w:color="auto"/>
        <w:right w:val="none" w:sz="0" w:space="0" w:color="auto"/>
      </w:divBdr>
      <w:divsChild>
        <w:div w:id="357514150">
          <w:marLeft w:val="0"/>
          <w:marRight w:val="0"/>
          <w:marTop w:val="0"/>
          <w:marBottom w:val="0"/>
          <w:divBdr>
            <w:top w:val="none" w:sz="0" w:space="0" w:color="auto"/>
            <w:left w:val="none" w:sz="0" w:space="0" w:color="auto"/>
            <w:bottom w:val="none" w:sz="0" w:space="0" w:color="auto"/>
            <w:right w:val="none" w:sz="0" w:space="0" w:color="auto"/>
          </w:divBdr>
        </w:div>
      </w:divsChild>
    </w:div>
    <w:div w:id="15743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C44F2-D0D4-4B59-B0F2-86F74365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Kandy Pretz</cp:lastModifiedBy>
  <cp:revision>2</cp:revision>
  <cp:lastPrinted>2016-08-01T14:37:00Z</cp:lastPrinted>
  <dcterms:created xsi:type="dcterms:W3CDTF">2020-09-21T14:37:00Z</dcterms:created>
  <dcterms:modified xsi:type="dcterms:W3CDTF">2020-09-21T14:37:00Z</dcterms:modified>
  <cp:contentStatus/>
</cp:coreProperties>
</file>