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51" w:rsidRDefault="00587AD8" w:rsidP="004A14BF">
      <w:pPr>
        <w:pStyle w:val="Heading1"/>
        <w:spacing w:before="0"/>
        <w:rPr>
          <w:rFonts w:asciiTheme="majorHAnsi" w:hAnsiTheme="majorHAnsi"/>
          <w:sz w:val="56"/>
          <w:szCs w:val="56"/>
        </w:rPr>
      </w:pPr>
      <w:bookmarkStart w:id="0" w:name="_Toc442177457"/>
      <w:bookmarkStart w:id="1" w:name="_Toc440534614"/>
      <w:bookmarkStart w:id="2" w:name="_Toc517447926"/>
      <w:r>
        <w:rPr>
          <w:rFonts w:asciiTheme="majorHAnsi" w:hAnsiTheme="majorHAnsi"/>
          <w:sz w:val="56"/>
          <w:szCs w:val="56"/>
        </w:rPr>
        <w:t>Lifestyle</w:t>
      </w:r>
      <w:bookmarkStart w:id="3" w:name="_GoBack"/>
      <w:bookmarkEnd w:id="3"/>
      <w:r w:rsidR="00441951" w:rsidRPr="00441951">
        <w:rPr>
          <w:rFonts w:asciiTheme="majorHAnsi" w:hAnsiTheme="majorHAnsi"/>
          <w:sz w:val="56"/>
          <w:szCs w:val="56"/>
        </w:rPr>
        <w:t xml:space="preserve"> Detox Checklist</w:t>
      </w:r>
      <w:bookmarkEnd w:id="0"/>
      <w:bookmarkEnd w:id="1"/>
      <w:bookmarkEnd w:id="2"/>
    </w:p>
    <w:p w:rsidR="00B8264E" w:rsidRPr="00B8264E" w:rsidRDefault="00B8264E" w:rsidP="00B8264E"/>
    <w:p w:rsidR="00441951" w:rsidRDefault="00441951" w:rsidP="00441951">
      <w:pPr>
        <w:widowControl w:val="0"/>
        <w:rPr>
          <w:sz w:val="24"/>
          <w:szCs w:val="24"/>
        </w:rPr>
      </w:pPr>
    </w:p>
    <w:p w:rsidR="00441951" w:rsidRPr="00B8264E" w:rsidRDefault="00B8264E" w:rsidP="00B8264E">
      <w:pPr>
        <w:pStyle w:val="ListParagraph"/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GENETIC TESTING</w:t>
      </w:r>
    </w:p>
    <w:p w:rsidR="00441951" w:rsidRPr="00D50BC1" w:rsidRDefault="00441951" w:rsidP="0044195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SCHEDULE </w:t>
      </w:r>
      <w:r w:rsidR="004A14BF">
        <w:rPr>
          <w:rFonts w:asciiTheme="minorHAnsi" w:hAnsiTheme="minorHAnsi" w:cstheme="minorHAnsi"/>
          <w:b/>
          <w:bCs/>
          <w:sz w:val="24"/>
          <w:szCs w:val="24"/>
        </w:rPr>
        <w:t xml:space="preserve">FIRST </w:t>
      </w:r>
      <w:r>
        <w:rPr>
          <w:rFonts w:asciiTheme="minorHAnsi" w:hAnsiTheme="minorHAnsi" w:cstheme="minorHAnsi"/>
          <w:b/>
          <w:bCs/>
          <w:sz w:val="24"/>
          <w:szCs w:val="24"/>
        </w:rPr>
        <w:t>APPOINTMENT with Provider:</w:t>
      </w:r>
    </w:p>
    <w:p w:rsidR="00441951" w:rsidRPr="00EF588D" w:rsidRDefault="00441951" w:rsidP="00441951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F588D">
        <w:rPr>
          <w:rFonts w:asciiTheme="minorHAnsi" w:hAnsiTheme="minorHAnsi" w:cstheme="minorHAnsi"/>
          <w:sz w:val="24"/>
          <w:szCs w:val="24"/>
        </w:rPr>
        <w:tab/>
      </w:r>
      <w:r w:rsidRPr="00EF588D">
        <w:rPr>
          <w:rFonts w:asciiTheme="minorHAnsi" w:hAnsiTheme="minorHAnsi" w:cstheme="minorHAnsi"/>
          <w:sz w:val="24"/>
          <w:szCs w:val="24"/>
        </w:rPr>
        <w:tab/>
      </w:r>
      <w:r w:rsidRPr="00EF588D">
        <w:rPr>
          <w:rFonts w:asciiTheme="minorHAnsi" w:hAnsiTheme="minorHAnsi" w:cstheme="minorHAnsi"/>
          <w:sz w:val="24"/>
          <w:szCs w:val="24"/>
        </w:rPr>
        <w:tab/>
      </w:r>
    </w:p>
    <w:p w:rsidR="00441951" w:rsidRPr="00EF588D" w:rsidRDefault="00441951" w:rsidP="00441951">
      <w:pPr>
        <w:widowControl w:val="0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F588D">
        <w:rPr>
          <w:rFonts w:asciiTheme="minorHAnsi" w:hAnsiTheme="minorHAnsi" w:cstheme="minorHAnsi"/>
          <w:sz w:val="24"/>
          <w:szCs w:val="24"/>
        </w:rPr>
        <w:t>DATE ___________________________</w:t>
      </w:r>
      <w:r w:rsidRPr="00EF588D">
        <w:rPr>
          <w:rFonts w:asciiTheme="minorHAnsi" w:hAnsiTheme="minorHAnsi" w:cstheme="minorHAnsi"/>
          <w:sz w:val="24"/>
          <w:szCs w:val="24"/>
        </w:rPr>
        <w:tab/>
        <w:t>TIME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588D">
        <w:rPr>
          <w:rFonts w:asciiTheme="minorHAnsi" w:hAnsiTheme="minorHAnsi" w:cstheme="minorHAnsi"/>
          <w:sz w:val="24"/>
          <w:szCs w:val="24"/>
        </w:rPr>
        <w:t>___________________________</w:t>
      </w:r>
      <w:r w:rsidRPr="00EF588D">
        <w:rPr>
          <w:rFonts w:asciiTheme="minorHAnsi" w:hAnsiTheme="minorHAnsi" w:cstheme="minorHAnsi"/>
          <w:sz w:val="24"/>
          <w:szCs w:val="24"/>
        </w:rPr>
        <w:tab/>
      </w:r>
    </w:p>
    <w:p w:rsidR="00441951" w:rsidRDefault="00441951" w:rsidP="00441951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F588D">
        <w:rPr>
          <w:rFonts w:asciiTheme="minorHAnsi" w:hAnsiTheme="minorHAnsi" w:cstheme="minorHAnsi"/>
          <w:sz w:val="24"/>
          <w:szCs w:val="24"/>
        </w:rPr>
        <w:t> </w:t>
      </w:r>
    </w:p>
    <w:p w:rsidR="00441951" w:rsidRPr="00D50BC1" w:rsidRDefault="00441951" w:rsidP="0044195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D50BC1">
        <w:rPr>
          <w:rFonts w:asciiTheme="minorHAnsi" w:hAnsiTheme="minorHAnsi" w:cstheme="minorHAnsi"/>
          <w:b/>
          <w:bCs/>
          <w:caps/>
          <w:sz w:val="24"/>
          <w:szCs w:val="24"/>
        </w:rPr>
        <w:t>Get injections</w:t>
      </w:r>
      <w:r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(Lipotropic or B12)</w:t>
      </w:r>
    </w:p>
    <w:p w:rsidR="00441951" w:rsidRPr="00F632C8" w:rsidRDefault="006D1FBC" w:rsidP="00441951">
      <w:pPr>
        <w:widowControl w:val="0"/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* 2 injections per week</w:t>
      </w:r>
      <w:r w:rsidR="00441951">
        <w:rPr>
          <w:rFonts w:asciiTheme="minorHAnsi" w:hAnsiTheme="minorHAnsi" w:cstheme="minorHAnsi"/>
          <w:sz w:val="22"/>
        </w:rPr>
        <w:t>. (No appointment necessary.)</w:t>
      </w:r>
    </w:p>
    <w:p w:rsidR="00441951" w:rsidRPr="00D55890" w:rsidRDefault="00441951" w:rsidP="00441951">
      <w:pPr>
        <w:widowControl w:val="0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441951" w:rsidRPr="00EF588D" w:rsidRDefault="00441951" w:rsidP="00441951">
      <w:pPr>
        <w:widowControl w:val="0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441951" w:rsidRPr="00441951" w:rsidRDefault="00441951" w:rsidP="0044195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</w:rPr>
      </w:pPr>
      <w:r w:rsidRPr="00D50BC1">
        <w:rPr>
          <w:rFonts w:asciiTheme="minorHAnsi" w:hAnsiTheme="minorHAnsi" w:cstheme="minorHAnsi"/>
          <w:b/>
          <w:bCs/>
          <w:caps/>
          <w:sz w:val="24"/>
          <w:szCs w:val="24"/>
        </w:rPr>
        <w:t>Schedule lab work</w:t>
      </w:r>
    </w:p>
    <w:p w:rsidR="00441951" w:rsidRPr="00F632C8" w:rsidRDefault="00441951" w:rsidP="00441951">
      <w:pPr>
        <w:widowControl w:val="0"/>
        <w:ind w:left="1080"/>
        <w:rPr>
          <w:rFonts w:asciiTheme="minorHAnsi" w:hAnsiTheme="minorHAnsi" w:cstheme="minorHAnsi"/>
          <w:sz w:val="22"/>
        </w:rPr>
      </w:pPr>
      <w:r w:rsidRPr="00F632C8">
        <w:rPr>
          <w:rFonts w:asciiTheme="minorHAnsi" w:hAnsiTheme="minorHAnsi" w:cstheme="minorHAnsi"/>
          <w:sz w:val="22"/>
        </w:rPr>
        <w:t>*Get lab work done wit</w:t>
      </w:r>
      <w:r w:rsidR="006D1FBC">
        <w:rPr>
          <w:rFonts w:asciiTheme="minorHAnsi" w:hAnsiTheme="minorHAnsi" w:cstheme="minorHAnsi"/>
          <w:sz w:val="22"/>
        </w:rPr>
        <w:t xml:space="preserve">hin your first two weeks </w:t>
      </w:r>
      <w:proofErr w:type="gramStart"/>
      <w:r w:rsidR="006D1FBC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 xml:space="preserve"> drink</w:t>
      </w:r>
      <w:proofErr w:type="gramEnd"/>
      <w:r>
        <w:rPr>
          <w:rFonts w:asciiTheme="minorHAnsi" w:hAnsiTheme="minorHAnsi" w:cstheme="minorHAnsi"/>
          <w:sz w:val="22"/>
        </w:rPr>
        <w:t xml:space="preserve"> 16-32 </w:t>
      </w:r>
      <w:proofErr w:type="spellStart"/>
      <w:r>
        <w:rPr>
          <w:rFonts w:asciiTheme="minorHAnsi" w:hAnsiTheme="minorHAnsi" w:cstheme="minorHAnsi"/>
          <w:sz w:val="22"/>
        </w:rPr>
        <w:t>oz</w:t>
      </w:r>
      <w:proofErr w:type="spellEnd"/>
      <w:r>
        <w:rPr>
          <w:rFonts w:asciiTheme="minorHAnsi" w:hAnsiTheme="minorHAnsi" w:cstheme="minorHAnsi"/>
          <w:sz w:val="22"/>
        </w:rPr>
        <w:t xml:space="preserve"> the morning of your lab draw</w:t>
      </w:r>
      <w:r w:rsidRPr="00F632C8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441951" w:rsidRDefault="00441951" w:rsidP="00441951">
      <w:pPr>
        <w:widowControl w:val="0"/>
        <w:rPr>
          <w:rFonts w:asciiTheme="minorHAnsi" w:hAnsiTheme="minorHAnsi" w:cstheme="minorHAnsi"/>
          <w:sz w:val="22"/>
        </w:rPr>
      </w:pPr>
    </w:p>
    <w:p w:rsidR="00441951" w:rsidRDefault="00441951" w:rsidP="00441951">
      <w:pPr>
        <w:widowControl w:val="0"/>
        <w:ind w:left="1440" w:firstLine="720"/>
        <w:rPr>
          <w:rFonts w:asciiTheme="minorHAnsi" w:hAnsiTheme="minorHAnsi" w:cstheme="minorHAnsi"/>
          <w:sz w:val="22"/>
        </w:rPr>
      </w:pPr>
      <w:r w:rsidRPr="00EF588D">
        <w:rPr>
          <w:rFonts w:asciiTheme="minorHAnsi" w:hAnsiTheme="minorHAnsi" w:cstheme="minorHAnsi"/>
          <w:sz w:val="24"/>
          <w:szCs w:val="24"/>
        </w:rPr>
        <w:t>DATE ___________________________</w:t>
      </w:r>
      <w:r w:rsidRPr="00EF588D">
        <w:rPr>
          <w:rFonts w:asciiTheme="minorHAnsi" w:hAnsiTheme="minorHAnsi" w:cstheme="minorHAnsi"/>
          <w:sz w:val="24"/>
          <w:szCs w:val="24"/>
        </w:rPr>
        <w:tab/>
        <w:t>TIME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588D"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441951" w:rsidRPr="00F632C8" w:rsidRDefault="00441951" w:rsidP="00441951">
      <w:pPr>
        <w:widowControl w:val="0"/>
        <w:rPr>
          <w:rFonts w:asciiTheme="minorHAnsi" w:hAnsiTheme="minorHAnsi" w:cstheme="minorHAnsi"/>
          <w:sz w:val="22"/>
        </w:rPr>
      </w:pPr>
    </w:p>
    <w:p w:rsidR="00441951" w:rsidRPr="000D3584" w:rsidRDefault="00441951" w:rsidP="0044195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Begin DETOX </w:t>
      </w:r>
      <w:r w:rsidR="00722472">
        <w:rPr>
          <w:rFonts w:asciiTheme="minorHAnsi" w:hAnsiTheme="minorHAnsi" w:cstheme="minorHAnsi"/>
          <w:bCs/>
          <w:sz w:val="24"/>
          <w:szCs w:val="24"/>
        </w:rPr>
        <w:t xml:space="preserve"> Date: _________________________ (4 weeks)</w:t>
      </w:r>
      <w:r w:rsidRPr="000D358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441951" w:rsidRDefault="00441951" w:rsidP="00441951">
      <w:pPr>
        <w:widowControl w:val="0"/>
        <w:ind w:left="1065" w:hanging="1065"/>
        <w:rPr>
          <w:rFonts w:asciiTheme="minorHAnsi" w:hAnsiTheme="minorHAnsi" w:cstheme="minorHAnsi"/>
          <w:sz w:val="24"/>
          <w:szCs w:val="24"/>
        </w:rPr>
      </w:pPr>
      <w:r w:rsidRPr="00EF588D">
        <w:rPr>
          <w:rFonts w:asciiTheme="minorHAnsi" w:hAnsiTheme="minorHAnsi" w:cstheme="minorHAnsi"/>
          <w:sz w:val="24"/>
          <w:szCs w:val="24"/>
        </w:rPr>
        <w:t> </w:t>
      </w:r>
    </w:p>
    <w:p w:rsidR="004A14BF" w:rsidRPr="00441951" w:rsidRDefault="004A14BF" w:rsidP="004A14BF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SCHEDULE YOUR 2-</w:t>
      </w:r>
      <w:r w:rsidRPr="00F632C8">
        <w:rPr>
          <w:rFonts w:asciiTheme="minorHAnsi" w:hAnsiTheme="minorHAnsi" w:cstheme="minorHAnsi"/>
          <w:b/>
          <w:bCs/>
          <w:sz w:val="24"/>
          <w:szCs w:val="24"/>
        </w:rPr>
        <w:t>WEEK FOLLOW-UP WITH MEDICAL PROVIDER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F632C8">
        <w:rPr>
          <w:rFonts w:asciiTheme="minorHAnsi" w:hAnsiTheme="minorHAnsi" w:cstheme="minorHAnsi"/>
          <w:b/>
          <w:bCs/>
          <w:sz w:val="24"/>
          <w:szCs w:val="24"/>
        </w:rPr>
        <w:t xml:space="preserve">THEN </w:t>
      </w:r>
      <w:r>
        <w:rPr>
          <w:rFonts w:asciiTheme="minorHAnsi" w:hAnsiTheme="minorHAnsi" w:cstheme="minorHAnsi"/>
          <w:b/>
          <w:bCs/>
          <w:sz w:val="24"/>
          <w:szCs w:val="24"/>
        </w:rPr>
        <w:t>MONTHLY</w:t>
      </w:r>
      <w:r w:rsidRPr="00F632C8">
        <w:rPr>
          <w:rFonts w:asciiTheme="minorHAnsi" w:hAnsiTheme="minorHAnsi" w:cstheme="minorHAnsi"/>
          <w:b/>
          <w:bCs/>
          <w:sz w:val="24"/>
          <w:szCs w:val="24"/>
        </w:rPr>
        <w:t xml:space="preserve"> THEREAFTER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441951">
        <w:rPr>
          <w:rFonts w:asciiTheme="minorHAnsi" w:hAnsiTheme="minorHAnsi" w:cstheme="minorHAnsi"/>
          <w:bCs/>
          <w:sz w:val="24"/>
          <w:szCs w:val="24"/>
        </w:rPr>
        <w:t xml:space="preserve">(By appointment </w:t>
      </w:r>
      <w:r w:rsidR="00175C8E">
        <w:rPr>
          <w:rFonts w:asciiTheme="minorHAnsi" w:hAnsiTheme="minorHAnsi" w:cstheme="minorHAnsi"/>
          <w:bCs/>
          <w:sz w:val="24"/>
          <w:szCs w:val="24"/>
        </w:rPr>
        <w:t xml:space="preserve">only </w:t>
      </w:r>
      <w:r w:rsidRPr="00441951">
        <w:rPr>
          <w:rFonts w:asciiTheme="minorHAnsi" w:hAnsiTheme="minorHAnsi" w:cstheme="minorHAnsi"/>
          <w:bCs/>
          <w:sz w:val="24"/>
          <w:szCs w:val="24"/>
        </w:rPr>
        <w:t>with provider.</w:t>
      </w:r>
      <w:r w:rsidR="00175C8E">
        <w:rPr>
          <w:rFonts w:asciiTheme="minorHAnsi" w:hAnsiTheme="minorHAnsi" w:cstheme="minorHAnsi"/>
          <w:bCs/>
          <w:sz w:val="24"/>
          <w:szCs w:val="24"/>
        </w:rPr>
        <w:t>)</w:t>
      </w:r>
      <w:r>
        <w:rPr>
          <w:rFonts w:asciiTheme="minorHAnsi" w:hAnsiTheme="minorHAnsi" w:cstheme="minorHAnsi"/>
          <w:bCs/>
          <w:sz w:val="24"/>
          <w:szCs w:val="24"/>
        </w:rPr>
        <w:t xml:space="preserve"> Our cancel</w:t>
      </w:r>
      <w:r w:rsidR="00175C8E">
        <w:rPr>
          <w:rFonts w:asciiTheme="minorHAnsi" w:hAnsiTheme="minorHAnsi" w:cstheme="minorHAnsi"/>
          <w:bCs/>
          <w:sz w:val="24"/>
          <w:szCs w:val="24"/>
        </w:rPr>
        <w:t>lation</w:t>
      </w:r>
      <w:r>
        <w:rPr>
          <w:rFonts w:asciiTheme="minorHAnsi" w:hAnsiTheme="minorHAnsi" w:cstheme="minorHAnsi"/>
          <w:bCs/>
          <w:sz w:val="24"/>
          <w:szCs w:val="24"/>
        </w:rPr>
        <w:t xml:space="preserve"> policy is 24hrs before your appointment, or a $50 missed appointment fee may be applied.) </w:t>
      </w:r>
    </w:p>
    <w:p w:rsidR="004A14BF" w:rsidRDefault="004A14BF" w:rsidP="004A14BF">
      <w:pPr>
        <w:widowControl w:val="0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:rsidR="004A14BF" w:rsidRDefault="004A14BF" w:rsidP="004A14BF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4A14BF" w:rsidRDefault="004A14BF" w:rsidP="004A14BF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F588D">
        <w:rPr>
          <w:rFonts w:asciiTheme="minorHAnsi" w:hAnsiTheme="minorHAnsi" w:cstheme="minorHAnsi"/>
        </w:rPr>
        <w:tab/>
      </w:r>
      <w:r w:rsidRPr="00EF588D">
        <w:rPr>
          <w:rFonts w:asciiTheme="minorHAnsi" w:hAnsiTheme="minorHAnsi" w:cstheme="minorHAnsi"/>
        </w:rPr>
        <w:tab/>
      </w:r>
      <w:r w:rsidRPr="00EF588D">
        <w:rPr>
          <w:rFonts w:asciiTheme="minorHAnsi" w:hAnsiTheme="minorHAnsi" w:cstheme="minorHAnsi"/>
        </w:rPr>
        <w:tab/>
      </w:r>
      <w:r w:rsidRPr="00EF588D">
        <w:rPr>
          <w:rFonts w:asciiTheme="minorHAnsi" w:hAnsiTheme="minorHAnsi" w:cstheme="minorHAnsi"/>
          <w:sz w:val="24"/>
          <w:szCs w:val="24"/>
        </w:rPr>
        <w:t>DATE 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TIME ___________________________</w:t>
      </w:r>
    </w:p>
    <w:p w:rsidR="00441951" w:rsidRPr="00EF588D" w:rsidRDefault="00441951" w:rsidP="00441951">
      <w:pPr>
        <w:widowControl w:val="0"/>
        <w:ind w:left="1065" w:hanging="1065"/>
        <w:rPr>
          <w:rFonts w:asciiTheme="minorHAnsi" w:hAnsiTheme="minorHAnsi" w:cstheme="minorHAnsi"/>
          <w:sz w:val="24"/>
          <w:szCs w:val="24"/>
        </w:rPr>
      </w:pPr>
    </w:p>
    <w:p w:rsidR="00441951" w:rsidRPr="00D55890" w:rsidRDefault="00441951" w:rsidP="0044195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Post-Detox Regimen Selection: </w:t>
      </w:r>
      <w:r w:rsidRPr="000D3584">
        <w:rPr>
          <w:rFonts w:asciiTheme="minorHAnsi" w:hAnsiTheme="minorHAnsi" w:cstheme="minorHAnsi"/>
          <w:bCs/>
          <w:sz w:val="24"/>
          <w:szCs w:val="24"/>
        </w:rPr>
        <w:t>(Selected by Provider at 2 week follow up appointment)</w:t>
      </w:r>
    </w:p>
    <w:p w:rsidR="00441951" w:rsidRDefault="00441951" w:rsidP="00441951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hCG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Protocol</w:t>
      </w:r>
    </w:p>
    <w:p w:rsidR="00441951" w:rsidRDefault="00441951" w:rsidP="00441951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Mediterranean</w:t>
      </w:r>
    </w:p>
    <w:p w:rsidR="00441951" w:rsidRDefault="00441951" w:rsidP="00441951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Keto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(1-3 months only)</w:t>
      </w:r>
    </w:p>
    <w:p w:rsidR="00441951" w:rsidRDefault="00441951" w:rsidP="00441951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Ancestral </w:t>
      </w:r>
    </w:p>
    <w:p w:rsidR="00722472" w:rsidRPr="00D55890" w:rsidRDefault="00722472" w:rsidP="00441951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Genetic testing </w:t>
      </w:r>
    </w:p>
    <w:p w:rsidR="00441951" w:rsidRPr="00EF588D" w:rsidRDefault="00441951" w:rsidP="00441951">
      <w:pPr>
        <w:widowControl w:val="0"/>
        <w:rPr>
          <w:rFonts w:asciiTheme="minorHAnsi" w:hAnsiTheme="minorHAnsi" w:cstheme="minorHAnsi"/>
          <w:i/>
          <w:iCs/>
          <w:sz w:val="24"/>
          <w:szCs w:val="24"/>
        </w:rPr>
      </w:pPr>
      <w:r w:rsidRPr="00EF588D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EF588D">
        <w:rPr>
          <w:rFonts w:asciiTheme="minorHAnsi" w:hAnsiTheme="minorHAnsi" w:cstheme="minorHAnsi"/>
          <w:i/>
          <w:iCs/>
          <w:sz w:val="24"/>
          <w:szCs w:val="24"/>
        </w:rPr>
        <w:t> </w:t>
      </w:r>
    </w:p>
    <w:p w:rsidR="004A14BF" w:rsidRDefault="004A14BF" w:rsidP="004A14BF">
      <w:pPr>
        <w:widowControl w:val="0"/>
        <w:ind w:left="2160"/>
        <w:rPr>
          <w:rFonts w:asciiTheme="minorHAnsi" w:hAnsiTheme="minorHAnsi" w:cstheme="minorHAnsi"/>
          <w:b/>
          <w:bCs/>
          <w:sz w:val="24"/>
          <w:szCs w:val="24"/>
        </w:rPr>
      </w:pPr>
    </w:p>
    <w:p w:rsidR="00441951" w:rsidRDefault="00B8264E" w:rsidP="0044195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LOOK FOR FIRST EMAIL FROM THE ONLINE NUTRITIONIST </w:t>
      </w:r>
    </w:p>
    <w:p w:rsidR="00BD0B81" w:rsidRDefault="00587AD8"/>
    <w:sectPr w:rsidR="00BD0B81" w:rsidSect="00441951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245B"/>
    <w:multiLevelType w:val="hybridMultilevel"/>
    <w:tmpl w:val="8424C506"/>
    <w:lvl w:ilvl="0" w:tplc="DD90A1C6">
      <w:start w:val="1"/>
      <w:numFmt w:val="bullet"/>
      <w:lvlText w:val="□"/>
      <w:lvlJc w:val="left"/>
      <w:pPr>
        <w:ind w:left="3960" w:hanging="360"/>
      </w:pPr>
      <w:rPr>
        <w:rFonts w:ascii="Calibri" w:hAnsi="Calibri" w:cs="Times New Roman" w:hint="default"/>
        <w:b w:val="0"/>
        <w:i w:val="0"/>
        <w:sz w:val="32"/>
      </w:rPr>
    </w:lvl>
    <w:lvl w:ilvl="1" w:tplc="DD90A1C6">
      <w:start w:val="1"/>
      <w:numFmt w:val="bullet"/>
      <w:lvlText w:val="□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4173"/>
    <w:multiLevelType w:val="hybridMultilevel"/>
    <w:tmpl w:val="54B05F96"/>
    <w:lvl w:ilvl="0" w:tplc="0748A64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514495"/>
    <w:multiLevelType w:val="hybridMultilevel"/>
    <w:tmpl w:val="B36AA0E0"/>
    <w:lvl w:ilvl="0" w:tplc="DD20CF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51"/>
    <w:rsid w:val="000D3584"/>
    <w:rsid w:val="00175C8E"/>
    <w:rsid w:val="00440A6B"/>
    <w:rsid w:val="00441951"/>
    <w:rsid w:val="0044711A"/>
    <w:rsid w:val="004A14BF"/>
    <w:rsid w:val="004B58C4"/>
    <w:rsid w:val="00587AD8"/>
    <w:rsid w:val="006D1FBC"/>
    <w:rsid w:val="00722472"/>
    <w:rsid w:val="008C574C"/>
    <w:rsid w:val="00B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33E8"/>
  <w15:chartTrackingRefBased/>
  <w15:docId w15:val="{EEFA8F20-A8E4-45AD-8E08-CCF1D281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951"/>
    <w:pPr>
      <w:keepNext/>
      <w:keepLines/>
      <w:spacing w:before="240"/>
      <w:jc w:val="center"/>
      <w:outlineLvl w:val="0"/>
    </w:pPr>
    <w:rPr>
      <w:rFonts w:ascii="Cambria" w:eastAsiaTheme="majorEastAsia" w:hAnsi="Cambria" w:cstheme="majorBidi"/>
      <w:b/>
      <w:color w:val="auto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951"/>
    <w:rPr>
      <w:rFonts w:ascii="Cambria" w:eastAsiaTheme="majorEastAsia" w:hAnsi="Cambria" w:cstheme="majorBidi"/>
      <w:b/>
      <w:kern w:val="28"/>
      <w:sz w:val="52"/>
      <w:szCs w:val="32"/>
    </w:rPr>
  </w:style>
  <w:style w:type="paragraph" w:styleId="ListParagraph">
    <w:name w:val="List Paragraph"/>
    <w:basedOn w:val="Normal"/>
    <w:uiPriority w:val="34"/>
    <w:qFormat/>
    <w:rsid w:val="00441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84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Habits Medical Centers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Brighton, ARPN-CNP</dc:creator>
  <cp:keywords/>
  <dc:description/>
  <cp:lastModifiedBy>Amanda Harding, CMA</cp:lastModifiedBy>
  <cp:revision>4</cp:revision>
  <cp:lastPrinted>2020-06-01T15:31:00Z</cp:lastPrinted>
  <dcterms:created xsi:type="dcterms:W3CDTF">2020-06-01T15:29:00Z</dcterms:created>
  <dcterms:modified xsi:type="dcterms:W3CDTF">2020-06-08T22:02:00Z</dcterms:modified>
</cp:coreProperties>
</file>