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02" w:rsidRDefault="00B33407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C02" w:rsidRDefault="00F84C02" w:rsidP="0000144A">
      <w:pPr>
        <w:jc w:val="center"/>
        <w:rPr>
          <w:sz w:val="36"/>
          <w:szCs w:val="36"/>
        </w:rPr>
      </w:pPr>
    </w:p>
    <w:p w:rsidR="00F84C02" w:rsidRPr="00877541" w:rsidRDefault="00F84C02" w:rsidP="00067649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Lifestyle Change Program</w:t>
      </w:r>
    </w:p>
    <w:p w:rsidR="00F84C02" w:rsidRPr="00877541" w:rsidRDefault="00F84C02" w:rsidP="00210409">
      <w:pPr>
        <w:pStyle w:val="Heading2"/>
      </w:pPr>
      <w:bookmarkStart w:id="0" w:name="_Toc467529757"/>
      <w:r>
        <w:t>14 Weeks</w:t>
      </w:r>
      <w:bookmarkEnd w:id="0"/>
    </w:p>
    <w:p w:rsidR="00F84C02" w:rsidRDefault="00F84C02" w:rsidP="0000144A"/>
    <w:p w:rsidR="00F84C02" w:rsidRPr="00A10B37" w:rsidRDefault="00F84C02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40</w:t>
      </w:r>
      <w:r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F84C02" w:rsidRPr="0000144A" w:rsidTr="00FF2757">
        <w:trPr>
          <w:trHeight w:hRule="exact" w:val="1857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35F91" w:rsidRDefault="00735F91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Genetic Testing</w:t>
            </w:r>
          </w:p>
          <w:p w:rsidR="00735F91" w:rsidRDefault="00735F91" w:rsidP="00735F91"/>
          <w:p w:rsidR="00F84C02" w:rsidRPr="00735F91" w:rsidRDefault="00735F91" w:rsidP="00735F91">
            <w:pPr>
              <w:rPr>
                <w:sz w:val="44"/>
                <w:szCs w:val="44"/>
              </w:rPr>
            </w:pPr>
            <w:r>
              <w:t xml:space="preserve"> </w:t>
            </w:r>
            <w:r>
              <w:rPr>
                <w:sz w:val="44"/>
                <w:szCs w:val="44"/>
              </w:rPr>
              <w:t>Medication Weeks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84C02" w:rsidRDefault="00735F91" w:rsidP="00A0379A">
            <w:pPr>
              <w:pStyle w:val="TableParagraph"/>
              <w:spacing w:before="195"/>
              <w:ind w:left="521"/>
              <w:jc w:val="center"/>
              <w:rPr>
                <w:rFonts w:ascii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</w:t>
            </w:r>
          </w:p>
          <w:p w:rsidR="00735F91" w:rsidRPr="00A10B37" w:rsidRDefault="00735F91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14</w:t>
            </w:r>
          </w:p>
        </w:tc>
      </w:tr>
      <w:tr w:rsidR="00F84C02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735F91" w:rsidP="00A0379A">
            <w:pPr>
              <w:pStyle w:val="TableParagraph"/>
              <w:spacing w:before="41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Counseling Support</w:t>
            </w:r>
            <w:bookmarkStart w:id="1" w:name="_GoBack"/>
            <w:bookmarkEnd w:id="1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14</w:t>
            </w:r>
          </w:p>
        </w:tc>
      </w:tr>
      <w:tr w:rsidR="00F84C02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4</w:t>
            </w:r>
          </w:p>
        </w:tc>
      </w:tr>
      <w:tr w:rsidR="00F84C02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Lipo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B371B6" w:rsidP="00DC49E8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28</w:t>
            </w:r>
          </w:p>
        </w:tc>
      </w:tr>
      <w:tr w:rsidR="00F84C02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F47AD7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A10B37" w:rsidRDefault="00F84C02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F84C02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00144A" w:rsidRDefault="00F84C02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84C02" w:rsidRPr="0000144A" w:rsidRDefault="00F84C02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626669" w:rsidRDefault="00FF2757" w:rsidP="006A782C">
      <w:pPr>
        <w:spacing w:before="56" w:after="0"/>
        <w:rPr>
          <w:rFonts w:ascii="Calibri" w:eastAsia="Calibri" w:hAnsi="Calibri" w:cs="Calibri"/>
          <w:noProof/>
          <w:sz w:val="44"/>
          <w:szCs w:val="44"/>
        </w:rPr>
      </w:pPr>
      <w:r w:rsidRPr="00626669"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9F0568" wp14:editId="759F4197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3200400" cy="2162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02" w:rsidRPr="00626669" w:rsidRDefault="00F84C02" w:rsidP="00626669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</w:p>
    <w:p w:rsidR="00F84C02" w:rsidRDefault="00F84C02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</w:p>
    <w:p w:rsidR="00F84C02" w:rsidRDefault="00F84C02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br w:type="page"/>
      </w: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Default="00F84C02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F84C02" w:rsidRPr="00F47AD7" w:rsidRDefault="00F84C02" w:rsidP="00A10B37">
      <w:pPr>
        <w:spacing w:before="56"/>
        <w:jc w:val="center"/>
        <w:rPr>
          <w:rFonts w:ascii="Calibri"/>
          <w:color w:val="FF0000"/>
          <w:spacing w:val="-1"/>
          <w:sz w:val="32"/>
          <w:szCs w:val="32"/>
        </w:rPr>
      </w:pPr>
    </w:p>
    <w:p w:rsidR="00B33407" w:rsidRDefault="00F84C02" w:rsidP="00684664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t xml:space="preserve">RETAIL PRICE </w:t>
      </w:r>
      <w:r w:rsidR="004348D6">
        <w:rPr>
          <w:rFonts w:ascii="Calibri"/>
          <w:spacing w:val="-1"/>
          <w:sz w:val="32"/>
          <w:szCs w:val="32"/>
        </w:rPr>
        <w:t>$</w:t>
      </w:r>
      <w:r w:rsidR="00D92D6C">
        <w:rPr>
          <w:rFonts w:ascii="Calibri"/>
          <w:spacing w:val="-1"/>
          <w:sz w:val="32"/>
          <w:szCs w:val="32"/>
        </w:rPr>
        <w:t>1</w:t>
      </w:r>
      <w:r w:rsidR="000E12A7">
        <w:rPr>
          <w:rFonts w:ascii="Calibri"/>
          <w:spacing w:val="-1"/>
          <w:sz w:val="32"/>
          <w:szCs w:val="32"/>
        </w:rPr>
        <w:t>504</w:t>
      </w:r>
      <w:r w:rsidR="006A782C">
        <w:rPr>
          <w:rFonts w:ascii="Calibri"/>
          <w:spacing w:val="-1"/>
          <w:sz w:val="32"/>
          <w:szCs w:val="32"/>
        </w:rPr>
        <w:t>.00</w:t>
      </w:r>
    </w:p>
    <w:p w:rsidR="00225DB6" w:rsidRDefault="00225DB6" w:rsidP="00684664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225DB6" w:rsidRDefault="00225DB6" w:rsidP="00684664">
      <w:pPr>
        <w:spacing w:before="56" w:after="0"/>
        <w:jc w:val="center"/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</w:rPr>
      </w:pPr>
    </w:p>
    <w:sectPr w:rsidR="00225DB6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12C43"/>
    <w:rsid w:val="00067649"/>
    <w:rsid w:val="000B7EC6"/>
    <w:rsid w:val="000E12A7"/>
    <w:rsid w:val="000F3233"/>
    <w:rsid w:val="00127EC0"/>
    <w:rsid w:val="00225DB6"/>
    <w:rsid w:val="002545FE"/>
    <w:rsid w:val="003A300F"/>
    <w:rsid w:val="004348D6"/>
    <w:rsid w:val="004B3848"/>
    <w:rsid w:val="004D24DF"/>
    <w:rsid w:val="00501BEC"/>
    <w:rsid w:val="00626669"/>
    <w:rsid w:val="00684664"/>
    <w:rsid w:val="006A782C"/>
    <w:rsid w:val="006E4E82"/>
    <w:rsid w:val="00735F91"/>
    <w:rsid w:val="00753B07"/>
    <w:rsid w:val="00756D16"/>
    <w:rsid w:val="009E49CB"/>
    <w:rsid w:val="00A10B37"/>
    <w:rsid w:val="00B1256B"/>
    <w:rsid w:val="00B33407"/>
    <w:rsid w:val="00B371B6"/>
    <w:rsid w:val="00CF3F60"/>
    <w:rsid w:val="00D84B96"/>
    <w:rsid w:val="00D92D6C"/>
    <w:rsid w:val="00DC49E8"/>
    <w:rsid w:val="00DE33DA"/>
    <w:rsid w:val="00DF1DDB"/>
    <w:rsid w:val="00EA4EC1"/>
    <w:rsid w:val="00F47AD7"/>
    <w:rsid w:val="00F52DF0"/>
    <w:rsid w:val="00F53CE0"/>
    <w:rsid w:val="00F77825"/>
    <w:rsid w:val="00F77AD9"/>
    <w:rsid w:val="00F82F77"/>
    <w:rsid w:val="00F84C0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228F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C0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84C02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6E8E-DC26-4E7F-80AD-C7D67D7E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10</cp:revision>
  <cp:lastPrinted>2018-11-26T16:23:00Z</cp:lastPrinted>
  <dcterms:created xsi:type="dcterms:W3CDTF">2019-12-05T16:54:00Z</dcterms:created>
  <dcterms:modified xsi:type="dcterms:W3CDTF">2020-06-10T20:54:00Z</dcterms:modified>
</cp:coreProperties>
</file>